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7C9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  <w:sz w:val="18"/>
          <w:szCs w:val="1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18"/>
          <w:szCs w:val="18"/>
        </w:rPr>
        <w:t xml:space="preserve">  Приложение № 8</w:t>
      </w:r>
    </w:p>
    <w:p w:rsidR="00000000" w:rsidRDefault="009E7C9F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к Порядку открытия и ведения лицевых</w:t>
      </w:r>
    </w:p>
    <w:p w:rsidR="00000000" w:rsidRDefault="009E7C9F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000000" w:rsidRDefault="009E7C9F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Республики Башкортостан, утвержденному приказом Финансового управления администрации муниципального </w:t>
      </w:r>
      <w:r>
        <w:rPr>
          <w:rFonts w:ascii="Times New Roman CYR" w:hAnsi="Times New Roman CYR" w:cs="Times New Roman CYR"/>
          <w:sz w:val="18"/>
          <w:szCs w:val="18"/>
        </w:rPr>
        <w:t>района Белорецкий район</w:t>
      </w:r>
    </w:p>
    <w:p w:rsidR="00000000" w:rsidRDefault="009E7C9F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Республики Башкортостан </w:t>
      </w:r>
    </w:p>
    <w:p w:rsidR="00000000" w:rsidRDefault="009E7C9F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000000" w:rsidRDefault="009E7C9F">
      <w:pPr>
        <w:widowControl w:val="0"/>
        <w:autoSpaceDE w:val="0"/>
        <w:autoSpaceDN w:val="0"/>
        <w:adjustRightInd w:val="0"/>
        <w:spacing w:before="720" w:after="0" w:line="240" w:lineRule="auto"/>
        <w:ind w:right="141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РАЗРЕШЕНИЕ НА ОТКРЫТИЕ СЧЕТА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ИНЫМ ПОЛУЧАТЕЛЕМ СРЕДСТВ БЮДЖЕТА МУНИЦИПАЛЬНОГО РАЙОНА БЕЛОРЕЦКИЙ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РАЙОН </w:t>
            </w:r>
          </w:p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00000" w:rsidRDefault="009E7C9F">
      <w:pPr>
        <w:widowControl w:val="0"/>
        <w:autoSpaceDE w:val="0"/>
        <w:autoSpaceDN w:val="0"/>
        <w:adjustRightInd w:val="0"/>
        <w:spacing w:before="600" w:after="240" w:line="24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Разрешаю осуществлять операции на счете, открытом в подразделении</w:t>
      </w:r>
      <w:r>
        <w:rPr>
          <w:rFonts w:ascii="Times New Roman CYR" w:hAnsi="Times New Roman CYR" w:cs="Times New Roman CYR"/>
          <w:b/>
          <w:bCs/>
          <w:i/>
          <w:iCs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иного получателя средств бюджета Белорецкого р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айона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00000" w:rsidRDefault="009E7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по БК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(распорядителя) средств бюджета Белорецкого района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9E7C9F">
      <w:pPr>
        <w:widowControl w:val="0"/>
        <w:autoSpaceDE w:val="0"/>
        <w:autoSpaceDN w:val="0"/>
        <w:adjustRightInd w:val="0"/>
        <w:spacing w:after="48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Начальник Финансового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расшифровка подписи)</w:t>
            </w:r>
          </w:p>
        </w:tc>
      </w:tr>
    </w:tbl>
    <w:p w:rsidR="00000000" w:rsidRDefault="009E7C9F">
      <w:pPr>
        <w:widowControl w:val="0"/>
        <w:autoSpaceDE w:val="0"/>
        <w:autoSpaceDN w:val="0"/>
        <w:adjustRightInd w:val="0"/>
        <w:spacing w:before="120" w:after="120" w:line="240" w:lineRule="auto"/>
        <w:ind w:left="567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9E7C9F" w:rsidRDefault="009E7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sectPr w:rsidR="009E7C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E7"/>
    <w:rsid w:val="009E7C9F"/>
    <w:rsid w:val="00C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0CCAF8-639B-4DF7-8CBA-A9BBBD9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2021-10-19T04:24:00Z</dcterms:created>
  <dcterms:modified xsi:type="dcterms:W3CDTF">2021-10-19T04:24:00Z</dcterms:modified>
</cp:coreProperties>
</file>